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A618" w14:textId="22AA8A03" w:rsidR="00FF1295" w:rsidRDefault="00FF1295" w:rsidP="00FF5BD5">
      <w:pPr>
        <w:tabs>
          <w:tab w:val="left" w:pos="10065"/>
        </w:tabs>
        <w:spacing w:line="360" w:lineRule="auto"/>
        <w:jc w:val="both"/>
        <w:rPr>
          <w:sz w:val="22"/>
          <w:szCs w:val="22"/>
        </w:rPr>
      </w:pPr>
    </w:p>
    <w:p w14:paraId="1C91DF41" w14:textId="77777777" w:rsidR="00DB0811" w:rsidRDefault="00DB0811" w:rsidP="006F3DE6">
      <w:pPr>
        <w:tabs>
          <w:tab w:val="left" w:pos="10065"/>
        </w:tabs>
        <w:spacing w:line="276" w:lineRule="auto"/>
        <w:ind w:right="7187"/>
        <w:jc w:val="right"/>
        <w:rPr>
          <w:b/>
          <w:sz w:val="22"/>
          <w:szCs w:val="22"/>
        </w:rPr>
      </w:pPr>
    </w:p>
    <w:p w14:paraId="73244353" w14:textId="77777777" w:rsidR="00B9598B" w:rsidRDefault="00B9598B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4F4055E8" w14:textId="41C0ABB7" w:rsidR="00A576E5" w:rsidRDefault="00A576E5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  <w:r w:rsidRPr="008611BC">
        <w:rPr>
          <w:b/>
          <w:sz w:val="22"/>
          <w:szCs w:val="22"/>
        </w:rPr>
        <w:t>VARIAZIONE RISORSE PROFESSIONALI IMPIEGATE NELLE ATTIVITA’ PROGETT</w:t>
      </w:r>
      <w:r w:rsidR="00163675">
        <w:rPr>
          <w:b/>
          <w:sz w:val="22"/>
          <w:szCs w:val="22"/>
        </w:rPr>
        <w:t>UALI</w:t>
      </w:r>
    </w:p>
    <w:p w14:paraId="0116FE25" w14:textId="77777777" w:rsidR="00FC391E" w:rsidRPr="008611BC" w:rsidRDefault="00FC391E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564575AF" w14:textId="77777777" w:rsidR="00DB0811" w:rsidRDefault="00DB0811" w:rsidP="00B869F0">
      <w:pPr>
        <w:spacing w:line="276" w:lineRule="auto"/>
        <w:jc w:val="both"/>
        <w:rPr>
          <w:bCs/>
          <w:i/>
          <w:sz w:val="22"/>
          <w:szCs w:val="22"/>
        </w:rPr>
      </w:pPr>
    </w:p>
    <w:p w14:paraId="04FFC9AA" w14:textId="54832A70" w:rsidR="00FD65E6" w:rsidRPr="00102347" w:rsidRDefault="00102347" w:rsidP="00102347">
      <w:pPr>
        <w:spacing w:line="276" w:lineRule="auto"/>
        <w:jc w:val="both"/>
        <w:rPr>
          <w:bCs/>
          <w:i/>
          <w:sz w:val="22"/>
          <w:szCs w:val="22"/>
        </w:rPr>
      </w:pPr>
      <w:r w:rsidRPr="00102347">
        <w:rPr>
          <w:bCs/>
          <w:i/>
          <w:sz w:val="22"/>
          <w:szCs w:val="22"/>
        </w:rPr>
        <w:t xml:space="preserve">CV VITAE - </w:t>
      </w:r>
      <w:r w:rsidR="00FD65E6" w:rsidRPr="00102347">
        <w:rPr>
          <w:bCs/>
          <w:i/>
          <w:sz w:val="22"/>
          <w:szCs w:val="22"/>
        </w:rPr>
        <w:t>ALLEGA</w:t>
      </w:r>
      <w:r w:rsidR="00DB0811" w:rsidRPr="00102347">
        <w:rPr>
          <w:bCs/>
          <w:i/>
          <w:sz w:val="22"/>
          <w:szCs w:val="22"/>
        </w:rPr>
        <w:t>RE</w:t>
      </w:r>
      <w:r w:rsidR="00FD65E6" w:rsidRPr="00102347">
        <w:rPr>
          <w:bCs/>
          <w:i/>
          <w:sz w:val="22"/>
          <w:szCs w:val="22"/>
        </w:rPr>
        <w:t xml:space="preserve"> IL CV VITAE DELLE PROFESSIONALITA’ SUBENTRANTI</w:t>
      </w:r>
    </w:p>
    <w:p w14:paraId="5F576865" w14:textId="77777777" w:rsidR="00FD65E6" w:rsidRDefault="00FD65E6" w:rsidP="00B869F0">
      <w:pPr>
        <w:spacing w:line="276" w:lineRule="auto"/>
        <w:jc w:val="both"/>
        <w:rPr>
          <w:bCs/>
          <w:i/>
          <w:sz w:val="22"/>
          <w:szCs w:val="22"/>
        </w:rPr>
      </w:pPr>
    </w:p>
    <w:p w14:paraId="1593D2C9" w14:textId="63E83C1F" w:rsidR="00B869F0" w:rsidRPr="00B869F0" w:rsidRDefault="00CE63F0" w:rsidP="00B869F0">
      <w:pPr>
        <w:spacing w:line="276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PARAMETRO - </w:t>
      </w:r>
      <w:r w:rsidR="00B869F0" w:rsidRPr="00B869F0">
        <w:rPr>
          <w:bCs/>
          <w:i/>
          <w:sz w:val="22"/>
          <w:szCs w:val="22"/>
        </w:rPr>
        <w:t>Si ricorda che nelle attività progettuali dovranno essere impiegate almeno il 70 % di risorse professionali di età compresa tra i 18 e 35 anni</w:t>
      </w:r>
    </w:p>
    <w:p w14:paraId="14CBF322" w14:textId="77777777" w:rsidR="00B869F0" w:rsidRDefault="00B869F0" w:rsidP="007F658B">
      <w:pPr>
        <w:spacing w:line="276" w:lineRule="auto"/>
        <w:jc w:val="both"/>
        <w:rPr>
          <w:b/>
          <w:i/>
          <w:iCs/>
          <w:sz w:val="22"/>
          <w:szCs w:val="22"/>
        </w:rPr>
      </w:pPr>
    </w:p>
    <w:p w14:paraId="3DE38C94" w14:textId="630A14C7" w:rsidR="007F658B" w:rsidRPr="00B869F0" w:rsidRDefault="00163675" w:rsidP="007F658B">
      <w:pPr>
        <w:spacing w:line="276" w:lineRule="auto"/>
        <w:jc w:val="both"/>
        <w:rPr>
          <w:bCs/>
          <w:i/>
          <w:sz w:val="22"/>
          <w:szCs w:val="22"/>
        </w:rPr>
      </w:pPr>
      <w:r w:rsidRPr="00B869F0">
        <w:rPr>
          <w:b/>
          <w:i/>
          <w:iCs/>
          <w:sz w:val="22"/>
          <w:szCs w:val="22"/>
        </w:rPr>
        <w:t>Tab. A</w:t>
      </w:r>
      <w:r w:rsidRPr="00B869F0">
        <w:rPr>
          <w:bCs/>
          <w:i/>
          <w:iCs/>
          <w:sz w:val="22"/>
          <w:szCs w:val="22"/>
        </w:rPr>
        <w:t>: indicare</w:t>
      </w:r>
      <w:r w:rsidRPr="00B869F0">
        <w:rPr>
          <w:bCs/>
          <w:i/>
          <w:sz w:val="22"/>
          <w:szCs w:val="22"/>
        </w:rPr>
        <w:t xml:space="preserve"> l</w:t>
      </w:r>
      <w:r w:rsidR="00A576E5" w:rsidRPr="00B869F0">
        <w:rPr>
          <w:bCs/>
          <w:i/>
          <w:sz w:val="22"/>
          <w:szCs w:val="22"/>
        </w:rPr>
        <w:t xml:space="preserve">e </w:t>
      </w:r>
      <w:r w:rsidRPr="00B869F0">
        <w:rPr>
          <w:bCs/>
          <w:i/>
          <w:sz w:val="22"/>
          <w:szCs w:val="22"/>
        </w:rPr>
        <w:t xml:space="preserve">risorse </w:t>
      </w:r>
      <w:r w:rsidR="007175A4" w:rsidRPr="00B869F0">
        <w:rPr>
          <w:bCs/>
          <w:i/>
          <w:sz w:val="22"/>
          <w:szCs w:val="22"/>
        </w:rPr>
        <w:t>professionali</w:t>
      </w:r>
      <w:r w:rsidRPr="00B869F0">
        <w:rPr>
          <w:bCs/>
          <w:i/>
          <w:sz w:val="22"/>
          <w:szCs w:val="22"/>
        </w:rPr>
        <w:t xml:space="preserve"> originariamente individuate nel progetto </w:t>
      </w:r>
      <w:r w:rsidR="007F658B" w:rsidRPr="00B869F0">
        <w:rPr>
          <w:bCs/>
          <w:i/>
          <w:sz w:val="22"/>
          <w:szCs w:val="22"/>
        </w:rPr>
        <w:t xml:space="preserve">esecutivo </w:t>
      </w:r>
      <w:r w:rsidR="00A576E5" w:rsidRPr="00B869F0">
        <w:rPr>
          <w:bCs/>
          <w:i/>
          <w:sz w:val="22"/>
          <w:szCs w:val="22"/>
        </w:rPr>
        <w:t>per le quali si richiede la sostituzione</w:t>
      </w:r>
      <w:r w:rsidR="007F658B" w:rsidRPr="00B869F0">
        <w:rPr>
          <w:bCs/>
          <w:i/>
          <w:sz w:val="22"/>
          <w:szCs w:val="22"/>
        </w:rPr>
        <w:t xml:space="preserve">, </w:t>
      </w:r>
      <w:r w:rsidR="007C4965" w:rsidRPr="00B869F0">
        <w:rPr>
          <w:bCs/>
          <w:i/>
          <w:sz w:val="22"/>
          <w:szCs w:val="22"/>
        </w:rPr>
        <w:t>specificandone</w:t>
      </w:r>
      <w:r w:rsidR="007F658B" w:rsidRPr="00B869F0">
        <w:rPr>
          <w:bCs/>
          <w:i/>
          <w:sz w:val="22"/>
          <w:szCs w:val="22"/>
        </w:rPr>
        <w:t xml:space="preserve"> l’età</w:t>
      </w:r>
      <w:r w:rsidR="00DE4B5A" w:rsidRPr="00B869F0">
        <w:rPr>
          <w:bCs/>
          <w:i/>
          <w:sz w:val="22"/>
          <w:szCs w:val="22"/>
        </w:rPr>
        <w:t xml:space="preserve"> </w:t>
      </w:r>
      <w:r w:rsidR="008E1416" w:rsidRPr="00B869F0">
        <w:rPr>
          <w:bCs/>
          <w:i/>
          <w:sz w:val="22"/>
          <w:szCs w:val="22"/>
        </w:rPr>
        <w:t xml:space="preserve">indicata nel piano finanziario </w:t>
      </w:r>
      <w:r w:rsidR="00B75BA7" w:rsidRPr="00B869F0">
        <w:rPr>
          <w:bCs/>
          <w:i/>
          <w:sz w:val="22"/>
          <w:szCs w:val="22"/>
        </w:rPr>
        <w:t>approvato</w:t>
      </w:r>
      <w:r w:rsidR="007F658B" w:rsidRPr="00B869F0">
        <w:rPr>
          <w:bCs/>
          <w:i/>
          <w:sz w:val="22"/>
          <w:szCs w:val="22"/>
        </w:rPr>
        <w:t xml:space="preserve">, la formazione e la mansione </w:t>
      </w:r>
      <w:r w:rsidR="00DE4B5A" w:rsidRPr="00B869F0">
        <w:rPr>
          <w:bCs/>
          <w:i/>
          <w:sz w:val="22"/>
          <w:szCs w:val="22"/>
        </w:rPr>
        <w:t xml:space="preserve">prevista </w:t>
      </w:r>
      <w:r w:rsidR="007F658B" w:rsidRPr="00B869F0">
        <w:rPr>
          <w:bCs/>
          <w:i/>
          <w:sz w:val="22"/>
          <w:szCs w:val="22"/>
        </w:rPr>
        <w:t>nelle attività progettuali.</w:t>
      </w:r>
    </w:p>
    <w:p w14:paraId="46E2D33B" w14:textId="01375CB9" w:rsidR="007C4965" w:rsidRPr="00B869F0" w:rsidRDefault="00A576E5" w:rsidP="007C4965">
      <w:pPr>
        <w:spacing w:line="276" w:lineRule="auto"/>
        <w:jc w:val="both"/>
        <w:rPr>
          <w:bCs/>
          <w:i/>
          <w:sz w:val="22"/>
          <w:szCs w:val="22"/>
        </w:rPr>
      </w:pPr>
      <w:r w:rsidRPr="00B869F0">
        <w:rPr>
          <w:b/>
          <w:i/>
          <w:sz w:val="22"/>
          <w:szCs w:val="22"/>
        </w:rPr>
        <w:t>Tab. B</w:t>
      </w:r>
      <w:r w:rsidR="00163675" w:rsidRPr="00B869F0">
        <w:rPr>
          <w:bCs/>
          <w:i/>
          <w:sz w:val="22"/>
          <w:szCs w:val="22"/>
        </w:rPr>
        <w:t xml:space="preserve">: indicare le </w:t>
      </w:r>
      <w:r w:rsidR="007F658B" w:rsidRPr="00B869F0">
        <w:rPr>
          <w:bCs/>
          <w:i/>
          <w:sz w:val="22"/>
          <w:szCs w:val="22"/>
        </w:rPr>
        <w:t xml:space="preserve">risorse </w:t>
      </w:r>
      <w:r w:rsidR="00AC566D" w:rsidRPr="00B869F0">
        <w:rPr>
          <w:bCs/>
          <w:i/>
          <w:sz w:val="22"/>
          <w:szCs w:val="22"/>
        </w:rPr>
        <w:t xml:space="preserve">professionali </w:t>
      </w:r>
      <w:r w:rsidR="007F658B" w:rsidRPr="00B869F0">
        <w:rPr>
          <w:bCs/>
          <w:i/>
          <w:sz w:val="22"/>
          <w:szCs w:val="22"/>
        </w:rPr>
        <w:t>subentranti</w:t>
      </w:r>
      <w:r w:rsidR="00DE4B5A" w:rsidRPr="00B869F0">
        <w:rPr>
          <w:bCs/>
          <w:i/>
          <w:sz w:val="22"/>
          <w:szCs w:val="22"/>
        </w:rPr>
        <w:t xml:space="preserve">, </w:t>
      </w:r>
      <w:r w:rsidR="00821B5B" w:rsidRPr="00B869F0">
        <w:rPr>
          <w:bCs/>
          <w:i/>
          <w:sz w:val="22"/>
          <w:szCs w:val="22"/>
        </w:rPr>
        <w:t xml:space="preserve">in corrispondenza di quelle da sostituire, </w:t>
      </w:r>
      <w:r w:rsidR="007C4965" w:rsidRPr="00B869F0">
        <w:rPr>
          <w:bCs/>
          <w:i/>
          <w:sz w:val="22"/>
          <w:szCs w:val="22"/>
        </w:rPr>
        <w:t>specificandone l’età</w:t>
      </w:r>
      <w:r w:rsidR="00DE4B5A" w:rsidRPr="00B869F0">
        <w:rPr>
          <w:bCs/>
          <w:i/>
          <w:sz w:val="22"/>
          <w:szCs w:val="22"/>
        </w:rPr>
        <w:t xml:space="preserve"> e</w:t>
      </w:r>
      <w:r w:rsidR="007C4965" w:rsidRPr="00B869F0">
        <w:rPr>
          <w:bCs/>
          <w:i/>
          <w:sz w:val="22"/>
          <w:szCs w:val="22"/>
        </w:rPr>
        <w:t xml:space="preserve"> la formazione.</w:t>
      </w:r>
      <w:r w:rsidR="0017633D" w:rsidRPr="00B869F0">
        <w:rPr>
          <w:bCs/>
          <w:i/>
          <w:sz w:val="22"/>
          <w:szCs w:val="22"/>
        </w:rPr>
        <w:t xml:space="preserve"> Si evidenzia che le risorse subentranti dovranno svolgere le stesse mansioni delle uscenti</w:t>
      </w:r>
      <w:r w:rsidR="00821B5B" w:rsidRPr="00B869F0">
        <w:rPr>
          <w:bCs/>
          <w:i/>
          <w:sz w:val="22"/>
          <w:szCs w:val="22"/>
        </w:rPr>
        <w:t xml:space="preserve"> o qualora </w:t>
      </w:r>
      <w:r w:rsidR="0075018C" w:rsidRPr="00B869F0">
        <w:rPr>
          <w:bCs/>
          <w:i/>
          <w:sz w:val="22"/>
          <w:szCs w:val="22"/>
        </w:rPr>
        <w:t xml:space="preserve">le mansioni siano </w:t>
      </w:r>
      <w:r w:rsidR="00821B5B" w:rsidRPr="00B869F0">
        <w:rPr>
          <w:bCs/>
          <w:i/>
          <w:sz w:val="22"/>
          <w:szCs w:val="22"/>
        </w:rPr>
        <w:t>diverse dovrà essere specificato il motivo della variazione</w:t>
      </w:r>
      <w:r w:rsidR="00B75BA7" w:rsidRPr="00B869F0">
        <w:rPr>
          <w:bCs/>
          <w:i/>
          <w:sz w:val="22"/>
          <w:szCs w:val="22"/>
        </w:rPr>
        <w:t>.</w:t>
      </w:r>
    </w:p>
    <w:p w14:paraId="72948879" w14:textId="77777777" w:rsidR="00B75BA7" w:rsidRPr="00B869F0" w:rsidRDefault="00B75BA7" w:rsidP="007F658B">
      <w:pPr>
        <w:spacing w:line="276" w:lineRule="auto"/>
        <w:jc w:val="both"/>
        <w:rPr>
          <w:bCs/>
          <w:i/>
          <w:sz w:val="22"/>
          <w:szCs w:val="22"/>
        </w:rPr>
      </w:pPr>
    </w:p>
    <w:p w14:paraId="34139D96" w14:textId="01906291" w:rsidR="007F658B" w:rsidRDefault="00B869F0" w:rsidP="007F658B">
      <w:pPr>
        <w:spacing w:line="276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RISORSE AGGIUNTIVE - </w:t>
      </w:r>
      <w:r w:rsidR="00A576E5" w:rsidRPr="00B869F0">
        <w:rPr>
          <w:bCs/>
          <w:i/>
          <w:sz w:val="22"/>
          <w:szCs w:val="22"/>
        </w:rPr>
        <w:t>Qualora fossero necessarie professionalit</w:t>
      </w:r>
      <w:r w:rsidR="00AC566D" w:rsidRPr="00B869F0">
        <w:rPr>
          <w:bCs/>
          <w:i/>
          <w:sz w:val="22"/>
          <w:szCs w:val="22"/>
        </w:rPr>
        <w:t>à</w:t>
      </w:r>
      <w:r w:rsidR="00A576E5" w:rsidRPr="00B869F0">
        <w:rPr>
          <w:bCs/>
          <w:i/>
          <w:sz w:val="22"/>
          <w:szCs w:val="22"/>
        </w:rPr>
        <w:t xml:space="preserve"> aggiuntive rispetto a quelle previste</w:t>
      </w:r>
      <w:r w:rsidR="007F658B" w:rsidRPr="00B869F0">
        <w:rPr>
          <w:bCs/>
          <w:i/>
          <w:sz w:val="22"/>
          <w:szCs w:val="22"/>
        </w:rPr>
        <w:t xml:space="preserve"> nel progetto esecutivo</w:t>
      </w:r>
      <w:r w:rsidR="00A576E5" w:rsidRPr="00B869F0">
        <w:rPr>
          <w:bCs/>
          <w:i/>
          <w:sz w:val="22"/>
          <w:szCs w:val="22"/>
        </w:rPr>
        <w:t xml:space="preserve"> </w:t>
      </w:r>
      <w:r w:rsidR="007F658B" w:rsidRPr="00B869F0">
        <w:rPr>
          <w:bCs/>
          <w:i/>
          <w:sz w:val="22"/>
          <w:szCs w:val="22"/>
        </w:rPr>
        <w:t xml:space="preserve">le stesse dovranno essere </w:t>
      </w:r>
      <w:r w:rsidR="00A576E5" w:rsidRPr="00B869F0">
        <w:rPr>
          <w:bCs/>
          <w:i/>
          <w:sz w:val="22"/>
          <w:szCs w:val="22"/>
        </w:rPr>
        <w:t>riportate solo nella Tab. B</w:t>
      </w:r>
      <w:r w:rsidR="00DE4B5A" w:rsidRPr="00B869F0">
        <w:rPr>
          <w:bCs/>
          <w:i/>
          <w:sz w:val="22"/>
          <w:szCs w:val="22"/>
        </w:rPr>
        <w:t>, specificando l’età, la formazione e la relativa mansione</w:t>
      </w:r>
      <w:r w:rsidR="00A576E5" w:rsidRPr="00B869F0">
        <w:rPr>
          <w:bCs/>
          <w:i/>
          <w:sz w:val="22"/>
          <w:szCs w:val="22"/>
        </w:rPr>
        <w:t xml:space="preserve">. </w:t>
      </w:r>
    </w:p>
    <w:p w14:paraId="1B79A631" w14:textId="77777777" w:rsidR="00B869F0" w:rsidRDefault="00B869F0" w:rsidP="00B869F0">
      <w:pPr>
        <w:spacing w:line="276" w:lineRule="auto"/>
        <w:jc w:val="both"/>
        <w:rPr>
          <w:bCs/>
          <w:i/>
          <w:sz w:val="22"/>
          <w:szCs w:val="22"/>
        </w:rPr>
      </w:pPr>
    </w:p>
    <w:p w14:paraId="30A01CC9" w14:textId="34E40BD9" w:rsidR="00B869F0" w:rsidRDefault="00B869F0" w:rsidP="00B869F0">
      <w:pPr>
        <w:spacing w:line="276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VARIAZIONE MANSIONE </w:t>
      </w:r>
      <w:r w:rsidRPr="00B869F0">
        <w:rPr>
          <w:bCs/>
          <w:i/>
          <w:sz w:val="22"/>
          <w:szCs w:val="22"/>
        </w:rPr>
        <w:t xml:space="preserve">- </w:t>
      </w:r>
      <w:r w:rsidRPr="00B869F0">
        <w:rPr>
          <w:i/>
          <w:sz w:val="22"/>
          <w:szCs w:val="22"/>
        </w:rPr>
        <w:t xml:space="preserve">Qualora </w:t>
      </w:r>
      <w:r>
        <w:rPr>
          <w:i/>
          <w:sz w:val="22"/>
          <w:szCs w:val="22"/>
        </w:rPr>
        <w:t>fosse necessaria la</w:t>
      </w:r>
      <w:r w:rsidRPr="00B869F0">
        <w:rPr>
          <w:i/>
          <w:sz w:val="22"/>
          <w:szCs w:val="22"/>
        </w:rPr>
        <w:t xml:space="preserve"> variazione della mansione riferita ad una risorsa professionale, si dovrà ripetere il nominativo in entrambe le Tabelle</w:t>
      </w:r>
      <w:r>
        <w:rPr>
          <w:i/>
          <w:sz w:val="22"/>
          <w:szCs w:val="22"/>
        </w:rPr>
        <w:t>,</w:t>
      </w:r>
      <w:r w:rsidRPr="00B869F0">
        <w:rPr>
          <w:i/>
          <w:sz w:val="22"/>
          <w:szCs w:val="22"/>
        </w:rPr>
        <w:t xml:space="preserve"> indicando la qualifica precedente, nella Tab. A e la nuova qualifica, nella Tab. B.</w:t>
      </w:r>
      <w:r w:rsidRPr="00B869F0">
        <w:rPr>
          <w:bCs/>
          <w:i/>
          <w:sz w:val="22"/>
          <w:szCs w:val="22"/>
        </w:rPr>
        <w:t xml:space="preserve"> Sarà necessario, altresì, riportare eventuali accorpamenti di mansioni riferiti a professionalità già precedentemente individuate nel progetto esecutivo. </w:t>
      </w:r>
    </w:p>
    <w:p w14:paraId="2BA751D5" w14:textId="4CFB3597" w:rsidR="007F5FD8" w:rsidRDefault="007F5FD8" w:rsidP="00B869F0">
      <w:pPr>
        <w:spacing w:line="276" w:lineRule="auto"/>
        <w:jc w:val="both"/>
        <w:rPr>
          <w:bCs/>
          <w:i/>
          <w:sz w:val="22"/>
          <w:szCs w:val="22"/>
        </w:rPr>
      </w:pPr>
    </w:p>
    <w:p w14:paraId="5C43BA32" w14:textId="537EF9FA" w:rsidR="007F5FD8" w:rsidRPr="00B869F0" w:rsidRDefault="007F5FD8" w:rsidP="00B869F0">
      <w:pPr>
        <w:spacing w:line="276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PIANO FINANZIARIO – Qualora la variazione di risorse implicasse anche una variazione delle spese, si rende necessario compilare anche il Modello 2.</w:t>
      </w:r>
    </w:p>
    <w:p w14:paraId="27DBA110" w14:textId="348E0F0C" w:rsidR="00A576E5" w:rsidRDefault="00A576E5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7E1EEB74" w14:textId="0EC683F0" w:rsidR="00FC391E" w:rsidRDefault="00FC391E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74"/>
      </w:tblGrid>
      <w:tr w:rsidR="009925F4" w14:paraId="41D5C6E6" w14:textId="77777777" w:rsidTr="00316F2C">
        <w:tc>
          <w:tcPr>
            <w:tcW w:w="14974" w:type="dxa"/>
          </w:tcPr>
          <w:p w14:paraId="2143D1D6" w14:textId="4CC84359" w:rsidR="009925F4" w:rsidRPr="009925F4" w:rsidRDefault="009925F4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925F4">
              <w:rPr>
                <w:rFonts w:ascii="Times New Roman" w:hAnsi="Times New Roman"/>
                <w:b/>
                <w:sz w:val="22"/>
                <w:szCs w:val="22"/>
              </w:rPr>
              <w:t xml:space="preserve">MOTIVAZIONE </w:t>
            </w:r>
          </w:p>
        </w:tc>
      </w:tr>
      <w:tr w:rsidR="009925F4" w14:paraId="2503EEA9" w14:textId="77777777" w:rsidTr="009925F4">
        <w:trPr>
          <w:trHeight w:val="1594"/>
        </w:trPr>
        <w:tc>
          <w:tcPr>
            <w:tcW w:w="14974" w:type="dxa"/>
          </w:tcPr>
          <w:p w14:paraId="3EE2FCAA" w14:textId="77777777" w:rsidR="009925F4" w:rsidRDefault="009925F4" w:rsidP="007173BA">
            <w:pPr>
              <w:tabs>
                <w:tab w:val="left" w:pos="10065"/>
              </w:tabs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</w:tr>
    </w:tbl>
    <w:p w14:paraId="0D45EB62" w14:textId="4E63CB4B" w:rsidR="009925F4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657ADB07" w14:textId="35319321" w:rsidR="009925F4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49E62EEE" w14:textId="1EA3476A" w:rsidR="009925F4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78F77702" w14:textId="5D58FE37" w:rsidR="009925F4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3A1D6769" w14:textId="77777777" w:rsidR="009925F4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p w14:paraId="5F8B5A96" w14:textId="77777777" w:rsidR="009925F4" w:rsidRPr="008611BC" w:rsidRDefault="009925F4" w:rsidP="007173BA">
      <w:pPr>
        <w:tabs>
          <w:tab w:val="left" w:pos="10065"/>
        </w:tabs>
        <w:spacing w:line="276" w:lineRule="auto"/>
        <w:jc w:val="both"/>
        <w:rPr>
          <w:bCs/>
          <w:sz w:val="22"/>
          <w:szCs w:val="22"/>
        </w:rPr>
      </w:pPr>
    </w:p>
    <w:tbl>
      <w:tblPr>
        <w:tblStyle w:val="Grigliatabella"/>
        <w:tblW w:w="5044" w:type="pct"/>
        <w:jc w:val="center"/>
        <w:tblLook w:val="04A0" w:firstRow="1" w:lastRow="0" w:firstColumn="1" w:lastColumn="0" w:noHBand="0" w:noVBand="1"/>
      </w:tblPr>
      <w:tblGrid>
        <w:gridCol w:w="1986"/>
        <w:gridCol w:w="1453"/>
        <w:gridCol w:w="2121"/>
        <w:gridCol w:w="2063"/>
        <w:gridCol w:w="1982"/>
        <w:gridCol w:w="1308"/>
        <w:gridCol w:w="2133"/>
        <w:gridCol w:w="2054"/>
        <w:gridCol w:w="6"/>
      </w:tblGrid>
      <w:tr w:rsidR="00A576E5" w:rsidRPr="008611BC" w14:paraId="3C105A06" w14:textId="77777777" w:rsidTr="00F063D4">
        <w:trPr>
          <w:trHeight w:val="680"/>
          <w:jc w:val="center"/>
        </w:trPr>
        <w:tc>
          <w:tcPr>
            <w:tcW w:w="2522" w:type="pct"/>
            <w:gridSpan w:val="4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BE9850" w14:textId="5EA2E513" w:rsidR="00A576E5" w:rsidRPr="008611BC" w:rsidRDefault="00A576E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11BC">
              <w:rPr>
                <w:rFonts w:ascii="Times New Roman" w:hAnsi="Times New Roman"/>
                <w:b/>
                <w:sz w:val="22"/>
                <w:szCs w:val="22"/>
              </w:rPr>
              <w:t>Tab. A</w:t>
            </w:r>
            <w:r w:rsidRPr="008611BC">
              <w:rPr>
                <w:rFonts w:ascii="Times New Roman" w:hAnsi="Times New Roman"/>
                <w:sz w:val="22"/>
                <w:szCs w:val="22"/>
              </w:rPr>
              <w:t xml:space="preserve">: Personale </w:t>
            </w:r>
            <w:r w:rsidR="00163675" w:rsidRPr="00163675">
              <w:rPr>
                <w:rFonts w:ascii="Times New Roman" w:hAnsi="Times New Roman"/>
                <w:sz w:val="22"/>
                <w:szCs w:val="22"/>
              </w:rPr>
              <w:t>originariamente individuat</w:t>
            </w:r>
            <w:r w:rsidR="00163675">
              <w:rPr>
                <w:rFonts w:ascii="Times New Roman" w:hAnsi="Times New Roman"/>
                <w:sz w:val="22"/>
                <w:szCs w:val="22"/>
              </w:rPr>
              <w:t>o</w:t>
            </w:r>
            <w:r w:rsidR="00163675" w:rsidRPr="001636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E31E5">
              <w:rPr>
                <w:rFonts w:ascii="Times New Roman" w:hAnsi="Times New Roman"/>
                <w:sz w:val="22"/>
                <w:szCs w:val="22"/>
              </w:rPr>
              <w:t>nel progetto esecutivo</w:t>
            </w:r>
            <w:r w:rsidRPr="008611B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78" w:type="pct"/>
            <w:gridSpan w:val="5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E60310" w14:textId="605F3681" w:rsidR="00A576E5" w:rsidRPr="008611BC" w:rsidRDefault="00A576E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8611BC">
              <w:rPr>
                <w:rFonts w:ascii="Times New Roman" w:hAnsi="Times New Roman"/>
                <w:b/>
                <w:sz w:val="22"/>
                <w:szCs w:val="22"/>
              </w:rPr>
              <w:t>Tab. B</w:t>
            </w:r>
            <w:r w:rsidRPr="008611BC">
              <w:rPr>
                <w:rFonts w:ascii="Times New Roman" w:hAnsi="Times New Roman"/>
                <w:sz w:val="22"/>
                <w:szCs w:val="22"/>
              </w:rPr>
              <w:t xml:space="preserve">: Personale </w:t>
            </w:r>
            <w:r w:rsidR="00163675">
              <w:rPr>
                <w:rFonts w:ascii="Times New Roman" w:hAnsi="Times New Roman"/>
                <w:sz w:val="22"/>
                <w:szCs w:val="22"/>
              </w:rPr>
              <w:t>subentrante</w:t>
            </w:r>
            <w:r w:rsidRPr="008611BC">
              <w:rPr>
                <w:rFonts w:ascii="Times New Roman" w:hAnsi="Times New Roman"/>
                <w:sz w:val="22"/>
                <w:szCs w:val="22"/>
              </w:rPr>
              <w:t xml:space="preserve"> (o </w:t>
            </w:r>
            <w:r w:rsidR="00163675">
              <w:rPr>
                <w:rFonts w:ascii="Times New Roman" w:hAnsi="Times New Roman"/>
                <w:sz w:val="22"/>
                <w:szCs w:val="22"/>
              </w:rPr>
              <w:t>in aggiunta</w:t>
            </w:r>
            <w:r w:rsidRPr="008611BC">
              <w:rPr>
                <w:rFonts w:ascii="Times New Roman" w:hAnsi="Times New Roman"/>
                <w:sz w:val="22"/>
                <w:szCs w:val="22"/>
              </w:rPr>
              <w:t xml:space="preserve">) nelle attività </w:t>
            </w:r>
            <w:r w:rsidR="00163675">
              <w:rPr>
                <w:rFonts w:ascii="Times New Roman" w:hAnsi="Times New Roman"/>
                <w:sz w:val="22"/>
                <w:szCs w:val="22"/>
              </w:rPr>
              <w:t>progettuali</w:t>
            </w:r>
          </w:p>
        </w:tc>
      </w:tr>
      <w:tr w:rsidR="00163675" w:rsidRPr="009925F4" w14:paraId="04B50182" w14:textId="77777777" w:rsidTr="00F063D4">
        <w:trPr>
          <w:gridAfter w:val="1"/>
          <w:wAfter w:w="3" w:type="pct"/>
          <w:jc w:val="center"/>
        </w:trPr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5A5A7085" w14:textId="77777777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81" w:type="pct"/>
            <w:shd w:val="clear" w:color="auto" w:fill="F2F2F2" w:themeFill="background1" w:themeFillShade="F2"/>
            <w:vAlign w:val="center"/>
          </w:tcPr>
          <w:p w14:paraId="372E19A5" w14:textId="5942AEF2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Età alla data del progetto</w:t>
            </w:r>
          </w:p>
        </w:tc>
        <w:tc>
          <w:tcPr>
            <w:tcW w:w="702" w:type="pct"/>
            <w:shd w:val="clear" w:color="auto" w:fill="F2F2F2" w:themeFill="background1" w:themeFillShade="F2"/>
            <w:vAlign w:val="center"/>
          </w:tcPr>
          <w:p w14:paraId="7E9A9465" w14:textId="03793B8E" w:rsidR="00163675" w:rsidRPr="009925F4" w:rsidRDefault="00C64016" w:rsidP="00FC391E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Titoli formativi</w:t>
            </w: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14:paraId="0B3BF582" w14:textId="77777777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Qualifica/Mansione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164637CC" w14:textId="77777777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33" w:type="pct"/>
            <w:shd w:val="clear" w:color="auto" w:fill="F2F2F2" w:themeFill="background1" w:themeFillShade="F2"/>
            <w:vAlign w:val="center"/>
          </w:tcPr>
          <w:p w14:paraId="405EA004" w14:textId="3C7E06EC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Età alla data attuale</w:t>
            </w:r>
          </w:p>
        </w:tc>
        <w:tc>
          <w:tcPr>
            <w:tcW w:w="706" w:type="pct"/>
            <w:shd w:val="clear" w:color="auto" w:fill="F2F2F2" w:themeFill="background1" w:themeFillShade="F2"/>
            <w:vAlign w:val="center"/>
          </w:tcPr>
          <w:p w14:paraId="092D8882" w14:textId="43B4FEF9" w:rsidR="00163675" w:rsidRPr="009925F4" w:rsidRDefault="00C64016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Titoli formativi</w:t>
            </w:r>
          </w:p>
        </w:tc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32DA888B" w14:textId="77777777" w:rsidR="00163675" w:rsidRPr="009925F4" w:rsidRDefault="00163675" w:rsidP="007173BA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Qualifica/Mansione</w:t>
            </w:r>
          </w:p>
        </w:tc>
      </w:tr>
      <w:tr w:rsidR="009925F4" w:rsidRPr="009925F4" w14:paraId="385428CB" w14:textId="77777777" w:rsidTr="00F063D4">
        <w:trPr>
          <w:gridAfter w:val="1"/>
          <w:wAfter w:w="3" w:type="pct"/>
          <w:jc w:val="center"/>
        </w:trPr>
        <w:tc>
          <w:tcPr>
            <w:tcW w:w="657" w:type="pct"/>
            <w:shd w:val="clear" w:color="auto" w:fill="auto"/>
            <w:vAlign w:val="center"/>
          </w:tcPr>
          <w:p w14:paraId="297A7F21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5B6BE60F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5565BBD1" w14:textId="77777777" w:rsidR="009925F4" w:rsidRPr="009925F4" w:rsidRDefault="009925F4" w:rsidP="00FC391E">
            <w:pPr>
              <w:tabs>
                <w:tab w:val="left" w:pos="1006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AE3301F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38B9DE05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D87279A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5072B37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F11C8E1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25F4" w:rsidRPr="009925F4" w14:paraId="788C05F8" w14:textId="77777777" w:rsidTr="00F063D4">
        <w:trPr>
          <w:gridAfter w:val="1"/>
          <w:wAfter w:w="3" w:type="pct"/>
          <w:jc w:val="center"/>
        </w:trPr>
        <w:tc>
          <w:tcPr>
            <w:tcW w:w="657" w:type="pct"/>
            <w:shd w:val="clear" w:color="auto" w:fill="auto"/>
            <w:vAlign w:val="center"/>
          </w:tcPr>
          <w:p w14:paraId="14A5410F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2BD88BC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14:paraId="5C33552F" w14:textId="77777777" w:rsidR="009925F4" w:rsidRPr="009925F4" w:rsidRDefault="009925F4" w:rsidP="00FC391E">
            <w:pPr>
              <w:tabs>
                <w:tab w:val="left" w:pos="1006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857D174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1C0B1FC4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71CE66C3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6492866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0F9F97B7" w14:textId="77777777" w:rsidR="009925F4" w:rsidRPr="009925F4" w:rsidRDefault="009925F4" w:rsidP="007173BA">
            <w:pPr>
              <w:tabs>
                <w:tab w:val="left" w:pos="1006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3675" w:rsidRPr="008611BC" w14:paraId="759FA7C8" w14:textId="77777777" w:rsidTr="00F063D4">
        <w:trPr>
          <w:gridAfter w:val="1"/>
          <w:wAfter w:w="3" w:type="pct"/>
          <w:jc w:val="center"/>
        </w:trPr>
        <w:tc>
          <w:tcPr>
            <w:tcW w:w="657" w:type="pct"/>
            <w:vAlign w:val="center"/>
          </w:tcPr>
          <w:p w14:paraId="4A559482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1" w:type="pct"/>
            <w:vAlign w:val="center"/>
          </w:tcPr>
          <w:p w14:paraId="3D0C0E61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2" w:type="pct"/>
            <w:vAlign w:val="center"/>
          </w:tcPr>
          <w:p w14:paraId="12906D64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83" w:type="pct"/>
            <w:vAlign w:val="center"/>
          </w:tcPr>
          <w:p w14:paraId="49C15A1D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9AADAA3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3" w:type="pct"/>
            <w:vAlign w:val="center"/>
          </w:tcPr>
          <w:p w14:paraId="6B7AF676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674DF71D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80" w:type="pct"/>
            <w:vAlign w:val="center"/>
          </w:tcPr>
          <w:p w14:paraId="350E0341" w14:textId="77777777" w:rsidR="00163675" w:rsidRPr="008611BC" w:rsidRDefault="00163675" w:rsidP="007173BA">
            <w:pPr>
              <w:tabs>
                <w:tab w:val="left" w:pos="10065"/>
              </w:tabs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6B11B7F7" w14:textId="1222F051" w:rsidR="00163675" w:rsidRDefault="00163675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616A1AC1" w14:textId="15150269" w:rsidR="009925F4" w:rsidRDefault="009925F4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620A32C3" w14:textId="77777777" w:rsidR="009925F4" w:rsidRDefault="009925F4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69692045" w14:textId="77777777" w:rsidR="009925F4" w:rsidRDefault="009925F4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5"/>
        <w:gridCol w:w="2495"/>
        <w:gridCol w:w="2496"/>
        <w:gridCol w:w="2496"/>
        <w:gridCol w:w="2496"/>
        <w:gridCol w:w="2496"/>
      </w:tblGrid>
      <w:tr w:rsidR="009925F4" w14:paraId="720EC0D8" w14:textId="77777777" w:rsidTr="009925F4">
        <w:tc>
          <w:tcPr>
            <w:tcW w:w="2495" w:type="dxa"/>
            <w:shd w:val="pct5" w:color="auto" w:fill="auto"/>
            <w:vAlign w:val="center"/>
          </w:tcPr>
          <w:p w14:paraId="549FEACC" w14:textId="69D46333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Totale risorse professionali originariamente individuate nel progetto</w:t>
            </w:r>
          </w:p>
        </w:tc>
        <w:tc>
          <w:tcPr>
            <w:tcW w:w="2495" w:type="dxa"/>
            <w:shd w:val="pct5" w:color="auto" w:fill="auto"/>
            <w:vAlign w:val="center"/>
          </w:tcPr>
          <w:p w14:paraId="13FFFC2C" w14:textId="7B562B70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di cui giovani</w:t>
            </w:r>
          </w:p>
          <w:p w14:paraId="15FF7944" w14:textId="76858542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(18-35 anni)</w:t>
            </w:r>
          </w:p>
        </w:tc>
        <w:tc>
          <w:tcPr>
            <w:tcW w:w="2496" w:type="dxa"/>
            <w:shd w:val="pct5" w:color="auto" w:fill="auto"/>
            <w:vAlign w:val="center"/>
          </w:tcPr>
          <w:p w14:paraId="02F1D0BE" w14:textId="68C9F693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 di giovani</w:t>
            </w:r>
          </w:p>
          <w:p w14:paraId="04DBE16D" w14:textId="6413194E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(almeno il 70%)</w:t>
            </w:r>
          </w:p>
        </w:tc>
        <w:tc>
          <w:tcPr>
            <w:tcW w:w="2496" w:type="dxa"/>
            <w:shd w:val="pct5" w:color="auto" w:fill="auto"/>
            <w:vAlign w:val="center"/>
          </w:tcPr>
          <w:p w14:paraId="0263BD29" w14:textId="607BC94F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Totale risorse professionali previste a seguito della richiesta di variazione</w:t>
            </w:r>
          </w:p>
        </w:tc>
        <w:tc>
          <w:tcPr>
            <w:tcW w:w="2496" w:type="dxa"/>
            <w:shd w:val="pct5" w:color="auto" w:fill="auto"/>
            <w:vAlign w:val="center"/>
          </w:tcPr>
          <w:p w14:paraId="0991887C" w14:textId="5F9FED84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di cui giovani</w:t>
            </w:r>
          </w:p>
          <w:p w14:paraId="475C87F7" w14:textId="12F8756D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(18-35 anni)</w:t>
            </w:r>
          </w:p>
        </w:tc>
        <w:tc>
          <w:tcPr>
            <w:tcW w:w="2496" w:type="dxa"/>
            <w:shd w:val="pct5" w:color="auto" w:fill="auto"/>
            <w:vAlign w:val="center"/>
          </w:tcPr>
          <w:p w14:paraId="6938F8F6" w14:textId="77777777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% di giovani</w:t>
            </w:r>
          </w:p>
          <w:p w14:paraId="43D8DFCE" w14:textId="60BD953C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/>
                <w:bCs/>
                <w:sz w:val="20"/>
                <w:szCs w:val="20"/>
              </w:rPr>
              <w:t>(almeno il 70%)</w:t>
            </w:r>
          </w:p>
        </w:tc>
      </w:tr>
      <w:tr w:rsidR="009925F4" w:rsidRPr="009925F4" w14:paraId="502FD432" w14:textId="77777777" w:rsidTr="009925F4">
        <w:trPr>
          <w:trHeight w:val="781"/>
        </w:trPr>
        <w:tc>
          <w:tcPr>
            <w:tcW w:w="2495" w:type="dxa"/>
            <w:vAlign w:val="center"/>
          </w:tcPr>
          <w:p w14:paraId="3B090499" w14:textId="24EE2F79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bCs/>
                <w:sz w:val="20"/>
                <w:szCs w:val="20"/>
              </w:rPr>
              <w:t xml:space="preserve">n. </w:t>
            </w:r>
            <w:r w:rsidRPr="009925F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complessivo</w:t>
            </w:r>
            <w:r w:rsidRPr="009925F4">
              <w:rPr>
                <w:rFonts w:ascii="Times New Roman" w:hAnsi="Times New Roman"/>
                <w:sz w:val="20"/>
                <w:szCs w:val="20"/>
              </w:rPr>
              <w:t xml:space="preserve"> _____</w:t>
            </w:r>
          </w:p>
        </w:tc>
        <w:tc>
          <w:tcPr>
            <w:tcW w:w="2495" w:type="dxa"/>
            <w:vAlign w:val="center"/>
          </w:tcPr>
          <w:p w14:paraId="64022B3C" w14:textId="2344D89F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color w:val="000000"/>
                <w:sz w:val="20"/>
                <w:szCs w:val="20"/>
              </w:rPr>
              <w:t>n. _____</w:t>
            </w:r>
          </w:p>
        </w:tc>
        <w:tc>
          <w:tcPr>
            <w:tcW w:w="2496" w:type="dxa"/>
            <w:vAlign w:val="center"/>
          </w:tcPr>
          <w:p w14:paraId="42418BD7" w14:textId="7E6BDB2E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color w:val="000000"/>
                <w:sz w:val="20"/>
                <w:szCs w:val="20"/>
              </w:rPr>
              <w:t>_______ %</w:t>
            </w:r>
          </w:p>
        </w:tc>
        <w:tc>
          <w:tcPr>
            <w:tcW w:w="2496" w:type="dxa"/>
            <w:vAlign w:val="center"/>
          </w:tcPr>
          <w:p w14:paraId="679E9849" w14:textId="1CF6462E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color w:val="000000"/>
                <w:sz w:val="20"/>
                <w:szCs w:val="20"/>
              </w:rPr>
              <w:t>n. complessivo ____</w:t>
            </w:r>
          </w:p>
        </w:tc>
        <w:tc>
          <w:tcPr>
            <w:tcW w:w="2496" w:type="dxa"/>
            <w:vAlign w:val="center"/>
          </w:tcPr>
          <w:p w14:paraId="4A4518E9" w14:textId="2EEF0AFC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color w:val="000000"/>
                <w:sz w:val="20"/>
                <w:szCs w:val="20"/>
              </w:rPr>
              <w:t>n. ______</w:t>
            </w:r>
          </w:p>
        </w:tc>
        <w:tc>
          <w:tcPr>
            <w:tcW w:w="2496" w:type="dxa"/>
            <w:vAlign w:val="center"/>
          </w:tcPr>
          <w:p w14:paraId="57D98E2A" w14:textId="58813DE7" w:rsidR="009925F4" w:rsidRPr="009925F4" w:rsidRDefault="009925F4" w:rsidP="009925F4">
            <w:pPr>
              <w:tabs>
                <w:tab w:val="left" w:pos="10065"/>
              </w:tabs>
              <w:jc w:val="center"/>
              <w:rPr>
                <w:sz w:val="20"/>
                <w:szCs w:val="20"/>
              </w:rPr>
            </w:pPr>
            <w:r w:rsidRPr="009925F4">
              <w:rPr>
                <w:rFonts w:ascii="Times New Roman" w:hAnsi="Times New Roman"/>
                <w:sz w:val="20"/>
                <w:szCs w:val="20"/>
              </w:rPr>
              <w:t>_______%</w:t>
            </w:r>
          </w:p>
        </w:tc>
      </w:tr>
    </w:tbl>
    <w:p w14:paraId="6BEFE9B0" w14:textId="6DE5018A" w:rsidR="00FF5FDA" w:rsidRDefault="00FF5FDA" w:rsidP="007173BA">
      <w:pPr>
        <w:tabs>
          <w:tab w:val="left" w:pos="10065"/>
        </w:tabs>
        <w:spacing w:line="276" w:lineRule="auto"/>
        <w:ind w:left="-284"/>
        <w:jc w:val="center"/>
        <w:rPr>
          <w:b/>
          <w:sz w:val="22"/>
          <w:szCs w:val="22"/>
        </w:rPr>
      </w:pPr>
    </w:p>
    <w:p w14:paraId="05790E09" w14:textId="77777777" w:rsidR="00FF5FDA" w:rsidRPr="008611BC" w:rsidRDefault="00FF5FDA" w:rsidP="007173BA">
      <w:pPr>
        <w:tabs>
          <w:tab w:val="left" w:pos="10065"/>
        </w:tabs>
        <w:spacing w:line="276" w:lineRule="auto"/>
        <w:ind w:left="-284"/>
        <w:jc w:val="center"/>
        <w:rPr>
          <w:b/>
          <w:sz w:val="22"/>
          <w:szCs w:val="22"/>
        </w:rPr>
      </w:pPr>
    </w:p>
    <w:p w14:paraId="5D0E319E" w14:textId="77777777" w:rsidR="00A576E5" w:rsidRPr="008611BC" w:rsidRDefault="00A576E5" w:rsidP="007173BA">
      <w:pPr>
        <w:tabs>
          <w:tab w:val="left" w:pos="10065"/>
        </w:tabs>
        <w:spacing w:line="276" w:lineRule="auto"/>
        <w:jc w:val="both"/>
        <w:rPr>
          <w:sz w:val="22"/>
          <w:szCs w:val="22"/>
        </w:rPr>
      </w:pPr>
    </w:p>
    <w:sectPr w:rsidR="00A576E5" w:rsidRPr="008611BC" w:rsidSect="007753D4">
      <w:headerReference w:type="default" r:id="rId7"/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6CC1" w14:textId="77777777" w:rsidR="00635FE9" w:rsidRDefault="00635FE9">
      <w:r>
        <w:separator/>
      </w:r>
    </w:p>
  </w:endnote>
  <w:endnote w:type="continuationSeparator" w:id="0">
    <w:p w14:paraId="1F6F5DE4" w14:textId="77777777" w:rsidR="00635FE9" w:rsidRDefault="0063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3C3" w14:textId="77777777" w:rsidR="00635FE9" w:rsidRDefault="00635FE9">
      <w:r>
        <w:separator/>
      </w:r>
    </w:p>
  </w:footnote>
  <w:footnote w:type="continuationSeparator" w:id="0">
    <w:p w14:paraId="35BAF804" w14:textId="77777777" w:rsidR="00635FE9" w:rsidRDefault="0063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542" w14:textId="0C191874" w:rsidR="007D4BA7" w:rsidRPr="007D4BA7" w:rsidRDefault="007D4BA7" w:rsidP="007D4BA7">
    <w:pPr>
      <w:pStyle w:val="Intestazione"/>
      <w:rPr>
        <w:sz w:val="20"/>
        <w:szCs w:val="20"/>
      </w:rPr>
    </w:pPr>
    <w:r w:rsidRPr="007D4BA7">
      <w:rPr>
        <w:sz w:val="20"/>
        <w:szCs w:val="20"/>
      </w:rPr>
      <w:t>BANDO FERMENTI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="006F3DE6">
      <w:rPr>
        <w:sz w:val="20"/>
        <w:szCs w:val="20"/>
      </w:rPr>
      <w:tab/>
      <w:t xml:space="preserve">                                  </w:t>
    </w:r>
    <w:r w:rsidR="008342A7">
      <w:rPr>
        <w:sz w:val="20"/>
        <w:szCs w:val="20"/>
      </w:rPr>
      <w:t>MODELLO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4DE"/>
    <w:multiLevelType w:val="hybridMultilevel"/>
    <w:tmpl w:val="8C003DAE"/>
    <w:lvl w:ilvl="0" w:tplc="47C493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5EB"/>
    <w:multiLevelType w:val="hybridMultilevel"/>
    <w:tmpl w:val="4B22D39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D5A30"/>
    <w:multiLevelType w:val="hybridMultilevel"/>
    <w:tmpl w:val="3342BD4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982257"/>
    <w:multiLevelType w:val="hybridMultilevel"/>
    <w:tmpl w:val="17986A2E"/>
    <w:lvl w:ilvl="0" w:tplc="75C43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04BD"/>
    <w:multiLevelType w:val="hybridMultilevel"/>
    <w:tmpl w:val="CD387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F9B"/>
    <w:multiLevelType w:val="hybridMultilevel"/>
    <w:tmpl w:val="DF9E32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5D9E"/>
    <w:multiLevelType w:val="hybridMultilevel"/>
    <w:tmpl w:val="5EA082B2"/>
    <w:lvl w:ilvl="0" w:tplc="8A22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5F9"/>
    <w:multiLevelType w:val="hybridMultilevel"/>
    <w:tmpl w:val="BEA44C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25D1"/>
    <w:multiLevelType w:val="hybridMultilevel"/>
    <w:tmpl w:val="FA149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B"/>
    <w:rsid w:val="00014BF7"/>
    <w:rsid w:val="000165B8"/>
    <w:rsid w:val="000248D4"/>
    <w:rsid w:val="0002676D"/>
    <w:rsid w:val="0003531A"/>
    <w:rsid w:val="00036B5E"/>
    <w:rsid w:val="00060E16"/>
    <w:rsid w:val="0006154B"/>
    <w:rsid w:val="00071233"/>
    <w:rsid w:val="000809BB"/>
    <w:rsid w:val="000875AF"/>
    <w:rsid w:val="000A0CEA"/>
    <w:rsid w:val="000A1325"/>
    <w:rsid w:val="000A6496"/>
    <w:rsid w:val="000B0C53"/>
    <w:rsid w:val="000B3439"/>
    <w:rsid w:val="000D1AEA"/>
    <w:rsid w:val="000D3ADA"/>
    <w:rsid w:val="000D406D"/>
    <w:rsid w:val="000D4B88"/>
    <w:rsid w:val="000E5845"/>
    <w:rsid w:val="000F7CC1"/>
    <w:rsid w:val="00101AB6"/>
    <w:rsid w:val="00102347"/>
    <w:rsid w:val="0010394F"/>
    <w:rsid w:val="001116BD"/>
    <w:rsid w:val="001320B1"/>
    <w:rsid w:val="0013262E"/>
    <w:rsid w:val="0014195E"/>
    <w:rsid w:val="00141BC2"/>
    <w:rsid w:val="00154733"/>
    <w:rsid w:val="001560CD"/>
    <w:rsid w:val="00160D01"/>
    <w:rsid w:val="00163675"/>
    <w:rsid w:val="0017633D"/>
    <w:rsid w:val="00184A77"/>
    <w:rsid w:val="00195026"/>
    <w:rsid w:val="001A0813"/>
    <w:rsid w:val="001A7F20"/>
    <w:rsid w:val="001B2087"/>
    <w:rsid w:val="001C181C"/>
    <w:rsid w:val="001E410A"/>
    <w:rsid w:val="001E7C07"/>
    <w:rsid w:val="001F6AC1"/>
    <w:rsid w:val="0021676C"/>
    <w:rsid w:val="00226928"/>
    <w:rsid w:val="00233972"/>
    <w:rsid w:val="0024124F"/>
    <w:rsid w:val="002459FD"/>
    <w:rsid w:val="00246F28"/>
    <w:rsid w:val="00257705"/>
    <w:rsid w:val="00261A03"/>
    <w:rsid w:val="00266791"/>
    <w:rsid w:val="00280D0D"/>
    <w:rsid w:val="00282754"/>
    <w:rsid w:val="00284AED"/>
    <w:rsid w:val="002B02CB"/>
    <w:rsid w:val="002B57A7"/>
    <w:rsid w:val="002B7BB1"/>
    <w:rsid w:val="002C1CBB"/>
    <w:rsid w:val="002D06E5"/>
    <w:rsid w:val="002D3787"/>
    <w:rsid w:val="002D56F7"/>
    <w:rsid w:val="002D589D"/>
    <w:rsid w:val="002E640B"/>
    <w:rsid w:val="002F34AF"/>
    <w:rsid w:val="002F36CC"/>
    <w:rsid w:val="002F3E2D"/>
    <w:rsid w:val="002F46C8"/>
    <w:rsid w:val="002F6152"/>
    <w:rsid w:val="00305206"/>
    <w:rsid w:val="00305FA9"/>
    <w:rsid w:val="0030625C"/>
    <w:rsid w:val="00312FCC"/>
    <w:rsid w:val="00315013"/>
    <w:rsid w:val="0031688F"/>
    <w:rsid w:val="00333CEC"/>
    <w:rsid w:val="003426C4"/>
    <w:rsid w:val="00343046"/>
    <w:rsid w:val="003439E3"/>
    <w:rsid w:val="00357183"/>
    <w:rsid w:val="00364BC8"/>
    <w:rsid w:val="00372793"/>
    <w:rsid w:val="00374413"/>
    <w:rsid w:val="00376C07"/>
    <w:rsid w:val="0038116F"/>
    <w:rsid w:val="003826CF"/>
    <w:rsid w:val="00382C94"/>
    <w:rsid w:val="00383336"/>
    <w:rsid w:val="00390995"/>
    <w:rsid w:val="00390E66"/>
    <w:rsid w:val="003914B4"/>
    <w:rsid w:val="00397B36"/>
    <w:rsid w:val="003A021A"/>
    <w:rsid w:val="003A1913"/>
    <w:rsid w:val="003A2733"/>
    <w:rsid w:val="003B4473"/>
    <w:rsid w:val="003B7074"/>
    <w:rsid w:val="003B70A1"/>
    <w:rsid w:val="003C23AB"/>
    <w:rsid w:val="003C5931"/>
    <w:rsid w:val="003C7B3B"/>
    <w:rsid w:val="003D6B2F"/>
    <w:rsid w:val="003E6D76"/>
    <w:rsid w:val="003E7DEB"/>
    <w:rsid w:val="00401288"/>
    <w:rsid w:val="00405F18"/>
    <w:rsid w:val="00410B02"/>
    <w:rsid w:val="00411067"/>
    <w:rsid w:val="00412830"/>
    <w:rsid w:val="0041416A"/>
    <w:rsid w:val="004161BB"/>
    <w:rsid w:val="004206B3"/>
    <w:rsid w:val="004243CC"/>
    <w:rsid w:val="00424F35"/>
    <w:rsid w:val="004464F1"/>
    <w:rsid w:val="00450C1F"/>
    <w:rsid w:val="004517BB"/>
    <w:rsid w:val="00456159"/>
    <w:rsid w:val="00456FC1"/>
    <w:rsid w:val="004576A9"/>
    <w:rsid w:val="0047334E"/>
    <w:rsid w:val="00474249"/>
    <w:rsid w:val="0047590A"/>
    <w:rsid w:val="00482620"/>
    <w:rsid w:val="004964A7"/>
    <w:rsid w:val="004A5E0F"/>
    <w:rsid w:val="004A6F94"/>
    <w:rsid w:val="004A7198"/>
    <w:rsid w:val="004C26B3"/>
    <w:rsid w:val="004C274E"/>
    <w:rsid w:val="004E12F2"/>
    <w:rsid w:val="004E71DC"/>
    <w:rsid w:val="004F1ED8"/>
    <w:rsid w:val="004F2401"/>
    <w:rsid w:val="00501102"/>
    <w:rsid w:val="00504C38"/>
    <w:rsid w:val="0051362B"/>
    <w:rsid w:val="005208CA"/>
    <w:rsid w:val="005209D6"/>
    <w:rsid w:val="00522713"/>
    <w:rsid w:val="005301DE"/>
    <w:rsid w:val="005307C2"/>
    <w:rsid w:val="00533AEB"/>
    <w:rsid w:val="0053793E"/>
    <w:rsid w:val="005419B4"/>
    <w:rsid w:val="00543527"/>
    <w:rsid w:val="00551BB9"/>
    <w:rsid w:val="00570A0B"/>
    <w:rsid w:val="00586F09"/>
    <w:rsid w:val="00587D98"/>
    <w:rsid w:val="00592048"/>
    <w:rsid w:val="005B4452"/>
    <w:rsid w:val="005B4D95"/>
    <w:rsid w:val="005B78B6"/>
    <w:rsid w:val="005B7AC8"/>
    <w:rsid w:val="005C02CE"/>
    <w:rsid w:val="005C032B"/>
    <w:rsid w:val="005C060A"/>
    <w:rsid w:val="005C1AFC"/>
    <w:rsid w:val="005C23BD"/>
    <w:rsid w:val="005C7CBA"/>
    <w:rsid w:val="005D29B4"/>
    <w:rsid w:val="005D4939"/>
    <w:rsid w:val="005E0F9F"/>
    <w:rsid w:val="005E4F32"/>
    <w:rsid w:val="005E76C1"/>
    <w:rsid w:val="005F19DA"/>
    <w:rsid w:val="006011DD"/>
    <w:rsid w:val="00607ACC"/>
    <w:rsid w:val="00613F47"/>
    <w:rsid w:val="00617A81"/>
    <w:rsid w:val="00635FE9"/>
    <w:rsid w:val="00636342"/>
    <w:rsid w:val="006363F2"/>
    <w:rsid w:val="00641FDF"/>
    <w:rsid w:val="00642329"/>
    <w:rsid w:val="00643EEF"/>
    <w:rsid w:val="00645006"/>
    <w:rsid w:val="00652B18"/>
    <w:rsid w:val="00652C0B"/>
    <w:rsid w:val="00660C59"/>
    <w:rsid w:val="00665A46"/>
    <w:rsid w:val="006728D0"/>
    <w:rsid w:val="00677B02"/>
    <w:rsid w:val="00681AF0"/>
    <w:rsid w:val="006871DF"/>
    <w:rsid w:val="006B0C16"/>
    <w:rsid w:val="006B2A8A"/>
    <w:rsid w:val="006B346C"/>
    <w:rsid w:val="006C39A1"/>
    <w:rsid w:val="006C4817"/>
    <w:rsid w:val="006C7D69"/>
    <w:rsid w:val="006D25CA"/>
    <w:rsid w:val="006D748C"/>
    <w:rsid w:val="006E082E"/>
    <w:rsid w:val="006E4065"/>
    <w:rsid w:val="006E5390"/>
    <w:rsid w:val="006E5759"/>
    <w:rsid w:val="006F016C"/>
    <w:rsid w:val="006F1759"/>
    <w:rsid w:val="006F2C4D"/>
    <w:rsid w:val="006F3DE6"/>
    <w:rsid w:val="00701637"/>
    <w:rsid w:val="007173BA"/>
    <w:rsid w:val="007175A4"/>
    <w:rsid w:val="00747AD9"/>
    <w:rsid w:val="0075018C"/>
    <w:rsid w:val="007601E3"/>
    <w:rsid w:val="00764740"/>
    <w:rsid w:val="00765FEC"/>
    <w:rsid w:val="0077217D"/>
    <w:rsid w:val="007753D4"/>
    <w:rsid w:val="007801E8"/>
    <w:rsid w:val="00782F13"/>
    <w:rsid w:val="00795580"/>
    <w:rsid w:val="007A0136"/>
    <w:rsid w:val="007B1129"/>
    <w:rsid w:val="007B2C83"/>
    <w:rsid w:val="007B7F50"/>
    <w:rsid w:val="007C4965"/>
    <w:rsid w:val="007D0710"/>
    <w:rsid w:val="007D0903"/>
    <w:rsid w:val="007D4BA7"/>
    <w:rsid w:val="007D4DE9"/>
    <w:rsid w:val="007E2729"/>
    <w:rsid w:val="007E29BF"/>
    <w:rsid w:val="007F0225"/>
    <w:rsid w:val="007F153C"/>
    <w:rsid w:val="007F5FD8"/>
    <w:rsid w:val="007F658B"/>
    <w:rsid w:val="007F6F1E"/>
    <w:rsid w:val="00800354"/>
    <w:rsid w:val="00801B41"/>
    <w:rsid w:val="00802394"/>
    <w:rsid w:val="00812D0D"/>
    <w:rsid w:val="008172C4"/>
    <w:rsid w:val="00821B5B"/>
    <w:rsid w:val="008253B2"/>
    <w:rsid w:val="008342A7"/>
    <w:rsid w:val="0084045A"/>
    <w:rsid w:val="0084454F"/>
    <w:rsid w:val="00847B62"/>
    <w:rsid w:val="00851A87"/>
    <w:rsid w:val="00855889"/>
    <w:rsid w:val="0085612A"/>
    <w:rsid w:val="00857060"/>
    <w:rsid w:val="008611BC"/>
    <w:rsid w:val="00887C84"/>
    <w:rsid w:val="008A52E5"/>
    <w:rsid w:val="008A7D46"/>
    <w:rsid w:val="008B34B6"/>
    <w:rsid w:val="008B49C0"/>
    <w:rsid w:val="008B54CE"/>
    <w:rsid w:val="008C16C8"/>
    <w:rsid w:val="008C6503"/>
    <w:rsid w:val="008D5400"/>
    <w:rsid w:val="008D7C58"/>
    <w:rsid w:val="008E1416"/>
    <w:rsid w:val="008E31E5"/>
    <w:rsid w:val="008E3F4C"/>
    <w:rsid w:val="008E48E4"/>
    <w:rsid w:val="008E5809"/>
    <w:rsid w:val="008F0DE5"/>
    <w:rsid w:val="008F78A6"/>
    <w:rsid w:val="009122FC"/>
    <w:rsid w:val="00912CA1"/>
    <w:rsid w:val="00915597"/>
    <w:rsid w:val="009166DF"/>
    <w:rsid w:val="00923F8E"/>
    <w:rsid w:val="00926AA9"/>
    <w:rsid w:val="00930BAF"/>
    <w:rsid w:val="00944666"/>
    <w:rsid w:val="00945544"/>
    <w:rsid w:val="009459A8"/>
    <w:rsid w:val="00950D03"/>
    <w:rsid w:val="009542E4"/>
    <w:rsid w:val="00955604"/>
    <w:rsid w:val="009617CE"/>
    <w:rsid w:val="0096430B"/>
    <w:rsid w:val="0097056A"/>
    <w:rsid w:val="009730B1"/>
    <w:rsid w:val="00973AAD"/>
    <w:rsid w:val="00982514"/>
    <w:rsid w:val="00982563"/>
    <w:rsid w:val="009925F4"/>
    <w:rsid w:val="009A3D90"/>
    <w:rsid w:val="009B3C4A"/>
    <w:rsid w:val="009B71C2"/>
    <w:rsid w:val="009C22B6"/>
    <w:rsid w:val="009D0A33"/>
    <w:rsid w:val="009D1AF2"/>
    <w:rsid w:val="00A05E56"/>
    <w:rsid w:val="00A1428C"/>
    <w:rsid w:val="00A22222"/>
    <w:rsid w:val="00A269E1"/>
    <w:rsid w:val="00A3446A"/>
    <w:rsid w:val="00A351E4"/>
    <w:rsid w:val="00A359D0"/>
    <w:rsid w:val="00A5358D"/>
    <w:rsid w:val="00A576E5"/>
    <w:rsid w:val="00A64B91"/>
    <w:rsid w:val="00A743B8"/>
    <w:rsid w:val="00A74F83"/>
    <w:rsid w:val="00A86257"/>
    <w:rsid w:val="00A93680"/>
    <w:rsid w:val="00A95BC8"/>
    <w:rsid w:val="00AA2EB0"/>
    <w:rsid w:val="00AB0D46"/>
    <w:rsid w:val="00AB23A4"/>
    <w:rsid w:val="00AB57A5"/>
    <w:rsid w:val="00AB6A11"/>
    <w:rsid w:val="00AC04B8"/>
    <w:rsid w:val="00AC1F12"/>
    <w:rsid w:val="00AC36B6"/>
    <w:rsid w:val="00AC4D3A"/>
    <w:rsid w:val="00AC566D"/>
    <w:rsid w:val="00AC787D"/>
    <w:rsid w:val="00AD17FE"/>
    <w:rsid w:val="00AD3970"/>
    <w:rsid w:val="00AD6AAF"/>
    <w:rsid w:val="00AE440E"/>
    <w:rsid w:val="00AE4990"/>
    <w:rsid w:val="00B0155F"/>
    <w:rsid w:val="00B06E7C"/>
    <w:rsid w:val="00B1198F"/>
    <w:rsid w:val="00B11A2C"/>
    <w:rsid w:val="00B21794"/>
    <w:rsid w:val="00B276B7"/>
    <w:rsid w:val="00B44136"/>
    <w:rsid w:val="00B4448C"/>
    <w:rsid w:val="00B46620"/>
    <w:rsid w:val="00B533C3"/>
    <w:rsid w:val="00B75BA7"/>
    <w:rsid w:val="00B855C2"/>
    <w:rsid w:val="00B869F0"/>
    <w:rsid w:val="00B8733D"/>
    <w:rsid w:val="00B9497B"/>
    <w:rsid w:val="00B9598B"/>
    <w:rsid w:val="00B97164"/>
    <w:rsid w:val="00BA4977"/>
    <w:rsid w:val="00BA5297"/>
    <w:rsid w:val="00BA5417"/>
    <w:rsid w:val="00BB4E2C"/>
    <w:rsid w:val="00BB52C6"/>
    <w:rsid w:val="00BD0119"/>
    <w:rsid w:val="00BD0183"/>
    <w:rsid w:val="00BD3EB8"/>
    <w:rsid w:val="00BD5FCC"/>
    <w:rsid w:val="00BE1825"/>
    <w:rsid w:val="00BE1CE5"/>
    <w:rsid w:val="00BE2FCE"/>
    <w:rsid w:val="00BE466D"/>
    <w:rsid w:val="00BE6A6E"/>
    <w:rsid w:val="00BF18D6"/>
    <w:rsid w:val="00BF6D04"/>
    <w:rsid w:val="00C174C0"/>
    <w:rsid w:val="00C178AB"/>
    <w:rsid w:val="00C21BA8"/>
    <w:rsid w:val="00C2435B"/>
    <w:rsid w:val="00C26398"/>
    <w:rsid w:val="00C3444B"/>
    <w:rsid w:val="00C378E3"/>
    <w:rsid w:val="00C40F4B"/>
    <w:rsid w:val="00C411DE"/>
    <w:rsid w:val="00C4730A"/>
    <w:rsid w:val="00C54030"/>
    <w:rsid w:val="00C612AF"/>
    <w:rsid w:val="00C63203"/>
    <w:rsid w:val="00C64016"/>
    <w:rsid w:val="00C73C12"/>
    <w:rsid w:val="00C77564"/>
    <w:rsid w:val="00C81224"/>
    <w:rsid w:val="00C90738"/>
    <w:rsid w:val="00C979F8"/>
    <w:rsid w:val="00CA06D1"/>
    <w:rsid w:val="00CA1BC2"/>
    <w:rsid w:val="00CA58EF"/>
    <w:rsid w:val="00CA61AE"/>
    <w:rsid w:val="00CC3C9F"/>
    <w:rsid w:val="00CC59BC"/>
    <w:rsid w:val="00CD4AB7"/>
    <w:rsid w:val="00CD76BA"/>
    <w:rsid w:val="00CD76D0"/>
    <w:rsid w:val="00CE63F0"/>
    <w:rsid w:val="00D06A30"/>
    <w:rsid w:val="00D1575A"/>
    <w:rsid w:val="00D16858"/>
    <w:rsid w:val="00D24328"/>
    <w:rsid w:val="00D3544A"/>
    <w:rsid w:val="00D36AC2"/>
    <w:rsid w:val="00D40C44"/>
    <w:rsid w:val="00D50637"/>
    <w:rsid w:val="00D556A2"/>
    <w:rsid w:val="00D627DD"/>
    <w:rsid w:val="00D63DF2"/>
    <w:rsid w:val="00D63FC6"/>
    <w:rsid w:val="00D70B00"/>
    <w:rsid w:val="00D7174F"/>
    <w:rsid w:val="00D777D2"/>
    <w:rsid w:val="00D81C3F"/>
    <w:rsid w:val="00D82F5F"/>
    <w:rsid w:val="00D83691"/>
    <w:rsid w:val="00D83E02"/>
    <w:rsid w:val="00D84599"/>
    <w:rsid w:val="00D950BC"/>
    <w:rsid w:val="00D96B1E"/>
    <w:rsid w:val="00D9718B"/>
    <w:rsid w:val="00D97612"/>
    <w:rsid w:val="00DA0A60"/>
    <w:rsid w:val="00DB04D0"/>
    <w:rsid w:val="00DB0811"/>
    <w:rsid w:val="00DB6BE7"/>
    <w:rsid w:val="00DB6F58"/>
    <w:rsid w:val="00DC3080"/>
    <w:rsid w:val="00DC6478"/>
    <w:rsid w:val="00DC7632"/>
    <w:rsid w:val="00DE4B5A"/>
    <w:rsid w:val="00DF0E57"/>
    <w:rsid w:val="00E05085"/>
    <w:rsid w:val="00E07D27"/>
    <w:rsid w:val="00E1122F"/>
    <w:rsid w:val="00E13030"/>
    <w:rsid w:val="00E14B46"/>
    <w:rsid w:val="00E169B8"/>
    <w:rsid w:val="00E2017C"/>
    <w:rsid w:val="00E23A80"/>
    <w:rsid w:val="00E43513"/>
    <w:rsid w:val="00E468B0"/>
    <w:rsid w:val="00E501BE"/>
    <w:rsid w:val="00E506D9"/>
    <w:rsid w:val="00E577EE"/>
    <w:rsid w:val="00E57FD1"/>
    <w:rsid w:val="00E746AA"/>
    <w:rsid w:val="00E82C52"/>
    <w:rsid w:val="00E8792A"/>
    <w:rsid w:val="00E8795A"/>
    <w:rsid w:val="00E902F8"/>
    <w:rsid w:val="00E903BB"/>
    <w:rsid w:val="00E9083F"/>
    <w:rsid w:val="00EA5617"/>
    <w:rsid w:val="00EB57C1"/>
    <w:rsid w:val="00EC490E"/>
    <w:rsid w:val="00EC57FA"/>
    <w:rsid w:val="00EC72CA"/>
    <w:rsid w:val="00ED42BB"/>
    <w:rsid w:val="00ED7461"/>
    <w:rsid w:val="00ED74C0"/>
    <w:rsid w:val="00EE1ACC"/>
    <w:rsid w:val="00EE25B1"/>
    <w:rsid w:val="00EE3482"/>
    <w:rsid w:val="00EE406B"/>
    <w:rsid w:val="00EE594D"/>
    <w:rsid w:val="00EE5F90"/>
    <w:rsid w:val="00EE6C43"/>
    <w:rsid w:val="00F011B3"/>
    <w:rsid w:val="00F032B1"/>
    <w:rsid w:val="00F063D4"/>
    <w:rsid w:val="00F071A8"/>
    <w:rsid w:val="00F1495C"/>
    <w:rsid w:val="00F15069"/>
    <w:rsid w:val="00F2063C"/>
    <w:rsid w:val="00F24917"/>
    <w:rsid w:val="00F32E2D"/>
    <w:rsid w:val="00F45623"/>
    <w:rsid w:val="00F460B4"/>
    <w:rsid w:val="00F50543"/>
    <w:rsid w:val="00F52690"/>
    <w:rsid w:val="00F603B1"/>
    <w:rsid w:val="00F60F16"/>
    <w:rsid w:val="00F64A45"/>
    <w:rsid w:val="00F70F97"/>
    <w:rsid w:val="00F73996"/>
    <w:rsid w:val="00F9052B"/>
    <w:rsid w:val="00FA122A"/>
    <w:rsid w:val="00FA230D"/>
    <w:rsid w:val="00FA5359"/>
    <w:rsid w:val="00FA61B4"/>
    <w:rsid w:val="00FC1ADB"/>
    <w:rsid w:val="00FC1F4E"/>
    <w:rsid w:val="00FC2B41"/>
    <w:rsid w:val="00FC391E"/>
    <w:rsid w:val="00FC66BD"/>
    <w:rsid w:val="00FC6BF4"/>
    <w:rsid w:val="00FD4A1C"/>
    <w:rsid w:val="00FD65E6"/>
    <w:rsid w:val="00FF1295"/>
    <w:rsid w:val="00FF5BD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2AD1D8"/>
  <w15:docId w15:val="{3C84F1B4-1720-4DBD-A0EF-9F5429B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49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16C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016C"/>
    <w:pPr>
      <w:keepNext/>
      <w:jc w:val="right"/>
      <w:outlineLvl w:val="1"/>
    </w:pPr>
    <w:rPr>
      <w:rFonts w:ascii="Verdana" w:hAnsi="Verdana"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F016C"/>
    <w:pPr>
      <w:keepNext/>
      <w:jc w:val="center"/>
      <w:outlineLvl w:val="2"/>
    </w:pPr>
    <w:rPr>
      <w:rFonts w:ascii="Verdana" w:hAnsi="Verdana"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F016C"/>
    <w:pPr>
      <w:keepNext/>
      <w:framePr w:hSpace="141" w:wrap="around" w:vAnchor="text" w:hAnchor="text" w:x="8170" w:y="1"/>
      <w:suppressOverlap/>
      <w:jc w:val="center"/>
      <w:outlineLvl w:val="3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E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E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E0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F016C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5E03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E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E03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F016C"/>
    <w:pPr>
      <w:ind w:left="993"/>
      <w:jc w:val="center"/>
    </w:pPr>
    <w:rPr>
      <w:rFonts w:ascii="Verdana" w:hAnsi="Verdana"/>
      <w:b/>
      <w:sz w:val="2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525E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2">
    <w:name w:val="Style 2"/>
    <w:basedOn w:val="Normale"/>
    <w:rsid w:val="002E640B"/>
    <w:pPr>
      <w:widowControl w:val="0"/>
      <w:tabs>
        <w:tab w:val="left" w:pos="720"/>
      </w:tabs>
      <w:ind w:left="756" w:hanging="360"/>
    </w:pPr>
    <w:rPr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DF0E5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D2432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243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4328"/>
  </w:style>
  <w:style w:type="paragraph" w:styleId="Soggettocommento">
    <w:name w:val="annotation subject"/>
    <w:basedOn w:val="Testocommento"/>
    <w:next w:val="Testocommento"/>
    <w:link w:val="SoggettocommentoCarattere"/>
    <w:rsid w:val="00D243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24328"/>
    <w:rPr>
      <w:b/>
      <w:bCs/>
    </w:rPr>
  </w:style>
  <w:style w:type="paragraph" w:styleId="Testofumetto">
    <w:name w:val="Balloon Text"/>
    <w:basedOn w:val="Normale"/>
    <w:link w:val="TestofumettoCarattere"/>
    <w:rsid w:val="00D24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4328"/>
    <w:rPr>
      <w:rFonts w:ascii="Tahoma" w:hAnsi="Tahoma" w:cs="Tahoma"/>
      <w:sz w:val="16"/>
      <w:szCs w:val="16"/>
    </w:rPr>
  </w:style>
  <w:style w:type="paragraph" w:customStyle="1" w:styleId="youthafxseparator">
    <w:name w:val="youth.af.x.separator"/>
    <w:basedOn w:val="Normale"/>
    <w:rsid w:val="00AC4D3A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character" w:styleId="Collegamentoipertestuale">
    <w:name w:val="Hyperlink"/>
    <w:basedOn w:val="Carpredefinitoparagrafo"/>
    <w:unhideWhenUsed/>
    <w:rsid w:val="007D4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B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91E44F87-4589-4E3C-BE02-A9899E806999}"/>
</file>

<file path=customXml/itemProps2.xml><?xml version="1.0" encoding="utf-8"?>
<ds:datastoreItem xmlns:ds="http://schemas.openxmlformats.org/officeDocument/2006/customXml" ds:itemID="{AF15A374-14FD-4EC6-B88C-907F30E4A038}"/>
</file>

<file path=customXml/itemProps3.xml><?xml version="1.0" encoding="utf-8"?>
<ds:datastoreItem xmlns:ds="http://schemas.openxmlformats.org/officeDocument/2006/customXml" ds:itemID="{76EF65D4-66B1-4A39-AA55-B53710673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sviluppoitalia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MDicarmine</dc:creator>
  <cp:lastModifiedBy>Falconi Emanuela</cp:lastModifiedBy>
  <cp:revision>71</cp:revision>
  <cp:lastPrinted>2004-10-14T14:53:00Z</cp:lastPrinted>
  <dcterms:created xsi:type="dcterms:W3CDTF">2022-02-15T11:20:00Z</dcterms:created>
  <dcterms:modified xsi:type="dcterms:W3CDTF">2022-03-03T15:30:00Z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